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 xml:space="preserve">приказом </w:t>
      </w:r>
      <w:r w:rsidR="00366996">
        <w:rPr>
          <w:sz w:val="28"/>
          <w:szCs w:val="28"/>
        </w:rPr>
        <w:t>директора МКОУ СОШ д. Малый Конып</w:t>
      </w:r>
    </w:p>
    <w:p w:rsidR="003056C3" w:rsidRPr="001A4A8A" w:rsidRDefault="003056C3" w:rsidP="007017CD">
      <w:pPr>
        <w:ind w:left="6096"/>
        <w:rPr>
          <w:sz w:val="28"/>
          <w:szCs w:val="28"/>
        </w:rPr>
      </w:pPr>
      <w:r w:rsidRPr="001A4A8A">
        <w:rPr>
          <w:sz w:val="28"/>
          <w:szCs w:val="28"/>
        </w:rPr>
        <w:t xml:space="preserve">от </w:t>
      </w:r>
      <w:r w:rsidR="00366996">
        <w:rPr>
          <w:sz w:val="28"/>
          <w:szCs w:val="28"/>
        </w:rPr>
        <w:t xml:space="preserve">02.04.2024 </w:t>
      </w:r>
      <w:r w:rsidRPr="001A4A8A">
        <w:rPr>
          <w:sz w:val="28"/>
          <w:szCs w:val="28"/>
        </w:rPr>
        <w:t>№</w:t>
      </w:r>
      <w:r w:rsidR="00366996">
        <w:rPr>
          <w:sz w:val="28"/>
          <w:szCs w:val="28"/>
        </w:rPr>
        <w:t xml:space="preserve"> 8</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366996" w:rsidP="00A659D6">
      <w:pPr>
        <w:jc w:val="center"/>
        <w:rPr>
          <w:b/>
          <w:i/>
          <w:sz w:val="28"/>
          <w:szCs w:val="28"/>
        </w:rPr>
      </w:pPr>
      <w:r>
        <w:rPr>
          <w:b/>
          <w:i/>
          <w:sz w:val="28"/>
          <w:szCs w:val="28"/>
        </w:rPr>
        <w:t>МКОУ СОШ д. Малый Конып</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A659D6" w:rsidRPr="00A659D6">
        <w:rPr>
          <w:rFonts w:ascii="Times New Roman" w:hAnsi="Times New Roman" w:cs="Times New Roman"/>
          <w:i/>
          <w:sz w:val="28"/>
          <w:szCs w:val="28"/>
        </w:rPr>
        <w:t>(</w:t>
      </w:r>
      <w:r w:rsidR="00366996">
        <w:rPr>
          <w:rFonts w:ascii="Times New Roman" w:hAnsi="Times New Roman" w:cs="Times New Roman"/>
          <w:i/>
          <w:sz w:val="28"/>
          <w:szCs w:val="28"/>
        </w:rPr>
        <w:t>МКОУ СОШ д. Малый Конып</w:t>
      </w:r>
      <w:r w:rsidR="00A659D6" w:rsidRPr="00A659D6">
        <w:rPr>
          <w:rFonts w:ascii="Times New Roman" w:hAnsi="Times New Roman" w:cs="Times New Roman"/>
          <w:i/>
          <w:sz w:val="28"/>
          <w:szCs w:val="28"/>
        </w:rPr>
        <w:t>)</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659D6" w:rsidRPr="004B1E23">
        <w:rPr>
          <w:rFonts w:ascii="Times New Roman" w:hAnsi="Times New Roman" w:cs="Times New Roman"/>
          <w:i/>
          <w:sz w:val="28"/>
          <w:szCs w:val="28"/>
        </w:rPr>
        <w:t>(</w:t>
      </w:r>
      <w:r w:rsidR="00366996">
        <w:rPr>
          <w:rFonts w:ascii="Times New Roman" w:hAnsi="Times New Roman" w:cs="Times New Roman"/>
          <w:i/>
          <w:sz w:val="28"/>
          <w:szCs w:val="28"/>
        </w:rPr>
        <w:t>МКОУ СОШ д. Малый Конып</w:t>
      </w:r>
      <w:r w:rsidR="005A56EF" w:rsidRPr="004B1E23">
        <w:rPr>
          <w:rFonts w:ascii="Times New Roman" w:hAnsi="Times New Roman" w:cs="Times New Roman"/>
          <w:i/>
          <w:sz w:val="28"/>
          <w:szCs w:val="28"/>
        </w:rPr>
        <w:t>)</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A659D6">
        <w:rPr>
          <w:rFonts w:ascii="Times New Roman" w:hAnsi="Times New Roman" w:cs="Times New Roman"/>
          <w:sz w:val="28"/>
          <w:szCs w:val="28"/>
        </w:rPr>
        <w:t>закрепленных в настоящем Положении</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4B1E23" w:rsidRPr="005036C1">
        <w:rPr>
          <w:rFonts w:ascii="Times New Roman" w:hAnsi="Times New Roman" w:cs="Times New Roman"/>
          <w:i/>
          <w:sz w:val="28"/>
          <w:szCs w:val="28"/>
        </w:rPr>
        <w:t>(</w:t>
      </w:r>
      <w:r w:rsidR="00366996">
        <w:rPr>
          <w:rFonts w:ascii="Times New Roman" w:hAnsi="Times New Roman" w:cs="Times New Roman"/>
          <w:i/>
          <w:sz w:val="28"/>
          <w:szCs w:val="28"/>
        </w:rPr>
        <w:t>МКОУ СОШ д. Малый Конып</w:t>
      </w:r>
      <w:r w:rsidR="004B1E23" w:rsidRPr="005036C1">
        <w:rPr>
          <w:rFonts w:ascii="Times New Roman" w:hAnsi="Times New Roman" w:cs="Times New Roman"/>
          <w:i/>
          <w:sz w:val="28"/>
          <w:szCs w:val="28"/>
        </w:rPr>
        <w:t>)</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633F">
        <w:rPr>
          <w:rFonts w:ascii="Times New Roman" w:hAnsi="Times New Roman" w:cs="Times New Roman"/>
          <w:sz w:val="28"/>
          <w:szCs w:val="28"/>
        </w:rPr>
        <w:lastRenderedPageBreak/>
        <w:t>привести к конфликту интересов(утв.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Pr="00A659D6">
        <w:rPr>
          <w:rFonts w:ascii="Times New Roman" w:hAnsi="Times New Roman" w:cs="Times New Roman"/>
          <w:sz w:val="28"/>
          <w:szCs w:val="28"/>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w:t>
      </w:r>
      <w:r w:rsidRPr="00A659D6">
        <w:rPr>
          <w:rFonts w:ascii="Times New Roman" w:hAnsi="Times New Roman" w:cs="Times New Roman"/>
          <w:sz w:val="28"/>
          <w:szCs w:val="28"/>
        </w:rPr>
        <w:lastRenderedPageBreak/>
        <w:t>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00366996">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0602AB" w:rsidRPr="00252854">
        <w:rPr>
          <w:rFonts w:ascii="Times New Roman" w:hAnsi="Times New Roman" w:cs="Times New Roman"/>
          <w:i/>
          <w:sz w:val="28"/>
          <w:szCs w:val="28"/>
        </w:rPr>
        <w:t>(</w:t>
      </w:r>
      <w:r w:rsidR="00366996">
        <w:rPr>
          <w:rFonts w:ascii="Times New Roman" w:hAnsi="Times New Roman" w:cs="Times New Roman"/>
          <w:i/>
          <w:sz w:val="28"/>
          <w:szCs w:val="28"/>
        </w:rPr>
        <w:t>МКОУ СОШ д. Малый Конып</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lastRenderedPageBreak/>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366996">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36699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bookmarkStart w:id="0" w:name="_GoBack"/>
      <w:bookmarkEnd w:id="0"/>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w:t>
      </w:r>
      <w:r w:rsidR="00A659D6" w:rsidRPr="002D240B">
        <w:rPr>
          <w:rFonts w:ascii="Times New Roman" w:hAnsi="Times New Roman" w:cs="Times New Roman"/>
          <w:b/>
          <w:sz w:val="28"/>
          <w:szCs w:val="28"/>
        </w:rPr>
        <w:lastRenderedPageBreak/>
        <w:t xml:space="preserve">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w:t>
            </w:r>
            <w:r w:rsidRPr="003E612E">
              <w:rPr>
                <w:sz w:val="24"/>
                <w:szCs w:val="24"/>
              </w:rPr>
              <w:lastRenderedPageBreak/>
              <w:t>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Учреждения применяемых в </w:t>
      </w:r>
      <w:r w:rsidR="00A659D6" w:rsidRPr="00A659D6">
        <w:rPr>
          <w:rFonts w:ascii="Times New Roman" w:hAnsi="Times New Roman" w:cs="Times New Roman"/>
          <w:sz w:val="28"/>
          <w:szCs w:val="28"/>
        </w:rPr>
        <w:lastRenderedPageBreak/>
        <w:t>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 (</w:t>
      </w:r>
      <w:r w:rsidRPr="007350C0">
        <w:rPr>
          <w:rFonts w:cs="Calibri"/>
          <w:i/>
          <w:sz w:val="28"/>
          <w:szCs w:val="28"/>
        </w:rPr>
        <w:t>наименование учреждения (организации)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lastRenderedPageBreak/>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w:t>
      </w:r>
      <w:r w:rsidR="00A659D6" w:rsidRPr="00A659D6">
        <w:rPr>
          <w:rFonts w:ascii="Times New Roman" w:hAnsi="Times New Roman" w:cs="Times New Roman"/>
          <w:sz w:val="28"/>
          <w:szCs w:val="28"/>
        </w:rPr>
        <w:lastRenderedPageBreak/>
        <w:t>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366996">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B41B5A"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1B3" w:rsidRDefault="00DF71B3" w:rsidP="00072C5F">
      <w:r>
        <w:separator/>
      </w:r>
    </w:p>
  </w:endnote>
  <w:endnote w:type="continuationSeparator" w:id="1">
    <w:p w:rsidR="00DF71B3" w:rsidRDefault="00DF71B3"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1B3" w:rsidRDefault="00DF71B3" w:rsidP="00072C5F">
      <w:r>
        <w:separator/>
      </w:r>
    </w:p>
  </w:footnote>
  <w:footnote w:type="continuationSeparator" w:id="1">
    <w:p w:rsidR="00DF71B3" w:rsidRDefault="00DF71B3"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B41B5A">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366996">
          <w:rPr>
            <w:noProof/>
            <w:sz w:val="28"/>
            <w:szCs w:val="28"/>
          </w:rPr>
          <w:t>2</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996"/>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1B5A"/>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DF71B3"/>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2F08-4B3A-4AE2-9AEB-C12F30D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4119</Words>
  <Characters>23481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User</cp:lastModifiedBy>
  <cp:revision>2</cp:revision>
  <cp:lastPrinted>2024-02-09T11:06:00Z</cp:lastPrinted>
  <dcterms:created xsi:type="dcterms:W3CDTF">2024-04-12T06:42:00Z</dcterms:created>
  <dcterms:modified xsi:type="dcterms:W3CDTF">2024-04-12T06:42:00Z</dcterms:modified>
</cp:coreProperties>
</file>